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1020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076"/>
        <w:gridCol w:w="1907"/>
        <w:gridCol w:w="2223"/>
      </w:tblGrid>
      <w:tr w:rsidR="001F26EF" w:rsidTr="00F512CF">
        <w:trPr>
          <w:trHeight w:val="184"/>
        </w:trPr>
        <w:tc>
          <w:tcPr>
            <w:tcW w:w="6076" w:type="dxa"/>
            <w:vMerge w:val="restart"/>
            <w:shd w:val="clear" w:color="auto" w:fill="auto"/>
            <w:vAlign w:val="bottom"/>
          </w:tcPr>
          <w:p w:rsidR="001F26EF" w:rsidRDefault="001F26EF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 w:val="restart"/>
            <w:shd w:val="clear" w:color="auto" w:fill="auto"/>
          </w:tcPr>
          <w:p w:rsidR="0007476B" w:rsidRPr="0007476B" w:rsidRDefault="0007476B" w:rsidP="0007476B">
            <w:pPr>
              <w:rPr>
                <w:rFonts w:ascii="Times New Roman" w:hAnsi="Times New Roman"/>
                <w:sz w:val="28"/>
                <w:szCs w:val="28"/>
              </w:rPr>
            </w:pPr>
            <w:r w:rsidRPr="0007476B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="00673F1B">
              <w:rPr>
                <w:rFonts w:ascii="Times New Roman" w:hAnsi="Times New Roman"/>
                <w:sz w:val="28"/>
                <w:szCs w:val="28"/>
              </w:rPr>
              <w:t>ы</w:t>
            </w:r>
            <w:r w:rsidRPr="0007476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7476B" w:rsidRPr="0007476B" w:rsidRDefault="0007476B" w:rsidP="0007476B">
            <w:pPr>
              <w:rPr>
                <w:rFonts w:ascii="Times New Roman" w:hAnsi="Times New Roman"/>
                <w:sz w:val="28"/>
                <w:szCs w:val="28"/>
              </w:rPr>
            </w:pPr>
            <w:r w:rsidRPr="0007476B"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</w:p>
          <w:p w:rsidR="0007476B" w:rsidRPr="0007476B" w:rsidRDefault="0007476B" w:rsidP="0007476B">
            <w:pPr>
              <w:rPr>
                <w:rFonts w:ascii="Times New Roman" w:hAnsi="Times New Roman"/>
                <w:sz w:val="28"/>
                <w:szCs w:val="28"/>
              </w:rPr>
            </w:pPr>
            <w:r w:rsidRPr="0007476B"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 w:rsidR="0007476B" w:rsidRPr="0007476B" w:rsidRDefault="0007476B" w:rsidP="0007476B">
            <w:pPr>
              <w:rPr>
                <w:rFonts w:ascii="Times New Roman" w:hAnsi="Times New Roman"/>
                <w:sz w:val="28"/>
                <w:szCs w:val="28"/>
              </w:rPr>
            </w:pPr>
            <w:r w:rsidRPr="0007476B">
              <w:rPr>
                <w:rFonts w:ascii="Times New Roman" w:hAnsi="Times New Roman"/>
                <w:sz w:val="28"/>
                <w:szCs w:val="28"/>
              </w:rPr>
              <w:t>Республики Татарстан</w:t>
            </w:r>
          </w:p>
          <w:p w:rsidR="00673F1B" w:rsidRDefault="007E30C5" w:rsidP="00673F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673F1B">
              <w:rPr>
                <w:rFonts w:ascii="Times New Roman" w:hAnsi="Times New Roman"/>
                <w:sz w:val="28"/>
                <w:szCs w:val="28"/>
              </w:rPr>
              <w:t>21.02.2025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673F1B">
              <w:rPr>
                <w:rFonts w:ascii="Times New Roman" w:hAnsi="Times New Roman"/>
                <w:sz w:val="28"/>
                <w:szCs w:val="28"/>
              </w:rPr>
              <w:t xml:space="preserve"> 107</w:t>
            </w:r>
          </w:p>
          <w:p w:rsidR="00673F1B" w:rsidRPr="00B92A5A" w:rsidRDefault="00673F1B" w:rsidP="00673F1B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>(в редакции постановления</w:t>
            </w:r>
          </w:p>
          <w:p w:rsidR="00673F1B" w:rsidRPr="00B92A5A" w:rsidRDefault="00673F1B" w:rsidP="00673F1B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 w:rsidR="00673F1B" w:rsidRPr="00B92A5A" w:rsidRDefault="00673F1B" w:rsidP="00673F1B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 xml:space="preserve">Республики Татарстан </w:t>
            </w:r>
          </w:p>
          <w:p w:rsidR="0007476B" w:rsidRPr="0007476B" w:rsidRDefault="00673F1B" w:rsidP="00673F1B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>от _______2025 №_____)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1F26EF" w:rsidRDefault="001F26EF" w:rsidP="0007476B">
            <w:pPr>
              <w:ind w:left="-402" w:firstLine="40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26EF" w:rsidTr="00F512CF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1F26EF" w:rsidRDefault="001F26EF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1F26EF" w:rsidRDefault="001F26E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26EF" w:rsidTr="00F512CF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1F26EF" w:rsidRDefault="001F26EF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1F26EF" w:rsidRDefault="001F26E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26EF" w:rsidTr="00F512CF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1F26EF" w:rsidRDefault="001F26EF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1F26EF" w:rsidRDefault="001F26E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26EF" w:rsidTr="00F512CF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1F26EF" w:rsidRDefault="001F26EF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1F26EF" w:rsidRDefault="001F26E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26EF" w:rsidTr="00F512CF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1F26EF" w:rsidRDefault="001F26EF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1F26EF" w:rsidRDefault="001F26E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26EF" w:rsidTr="00F512CF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1F26EF" w:rsidRDefault="001F26EF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1F26EF" w:rsidRDefault="001F26E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26EF" w:rsidTr="007B069D">
        <w:trPr>
          <w:trHeight w:val="134"/>
        </w:trPr>
        <w:tc>
          <w:tcPr>
            <w:tcW w:w="6076" w:type="dxa"/>
            <w:vMerge/>
            <w:shd w:val="clear" w:color="auto" w:fill="auto"/>
            <w:vAlign w:val="bottom"/>
          </w:tcPr>
          <w:p w:rsidR="001F26EF" w:rsidRDefault="001F26EF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:rsidR="001F26EF" w:rsidRDefault="001F26EF">
            <w:pPr>
              <w:rPr>
                <w:szCs w:val="16"/>
              </w:rPr>
            </w:pPr>
          </w:p>
        </w:tc>
      </w:tr>
      <w:tr w:rsidR="001F26EF" w:rsidTr="00F512CF">
        <w:trPr>
          <w:trHeight w:val="322"/>
        </w:trPr>
        <w:tc>
          <w:tcPr>
            <w:tcW w:w="10206" w:type="dxa"/>
            <w:gridSpan w:val="3"/>
            <w:vMerge w:val="restart"/>
            <w:shd w:val="clear" w:color="auto" w:fill="auto"/>
            <w:vAlign w:val="center"/>
          </w:tcPr>
          <w:p w:rsidR="00E45462" w:rsidRDefault="00F512CF" w:rsidP="00E454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</w:t>
            </w:r>
          </w:p>
          <w:p w:rsidR="00E45462" w:rsidRDefault="00F512CF" w:rsidP="00E454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дорожных работ, финансируемых в 202</w:t>
            </w:r>
            <w:r w:rsidR="0007476B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за счет остатка средств бюджета</w:t>
            </w:r>
          </w:p>
          <w:p w:rsidR="00E45462" w:rsidRDefault="00F512CF" w:rsidP="00E454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Татарстан на 1 января 202</w:t>
            </w:r>
            <w:r w:rsidR="0007476B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года, предусмотренных на оплату</w:t>
            </w:r>
          </w:p>
          <w:p w:rsidR="001F26EF" w:rsidRDefault="00F512CF" w:rsidP="00E454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заключенных от имени Республики Татарстан государственных контрактов на поставку товаров, выполнение работ, оказание услуг, подлежащих в соответствии с условиями этих государственных контрактов оплате в 2024 году</w:t>
            </w:r>
          </w:p>
        </w:tc>
      </w:tr>
      <w:tr w:rsidR="001F26EF" w:rsidTr="00F512CF">
        <w:trPr>
          <w:trHeight w:val="322"/>
        </w:trPr>
        <w:tc>
          <w:tcPr>
            <w:tcW w:w="10206" w:type="dxa"/>
            <w:gridSpan w:val="3"/>
            <w:vMerge/>
            <w:shd w:val="clear" w:color="auto" w:fill="auto"/>
            <w:vAlign w:val="center"/>
          </w:tcPr>
          <w:p w:rsidR="001F26EF" w:rsidRDefault="001F26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26EF" w:rsidTr="007B069D">
        <w:trPr>
          <w:trHeight w:val="1293"/>
        </w:trPr>
        <w:tc>
          <w:tcPr>
            <w:tcW w:w="10206" w:type="dxa"/>
            <w:gridSpan w:val="3"/>
            <w:vMerge/>
            <w:shd w:val="clear" w:color="auto" w:fill="auto"/>
            <w:vAlign w:val="center"/>
          </w:tcPr>
          <w:p w:rsidR="001F26EF" w:rsidRDefault="001F26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26EF" w:rsidTr="002D6200">
        <w:tc>
          <w:tcPr>
            <w:tcW w:w="1020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1F26EF" w:rsidRDefault="001F26EF">
            <w:pPr>
              <w:rPr>
                <w:szCs w:val="16"/>
              </w:rPr>
            </w:pPr>
          </w:p>
        </w:tc>
      </w:tr>
      <w:tr w:rsidR="001F26EF" w:rsidTr="002D6200">
        <w:tc>
          <w:tcPr>
            <w:tcW w:w="60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Мощность,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км,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пог.мет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 ров,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кв.метров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финан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сирования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тыс.рублей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</w:tbl>
    <w:p w:rsidR="002D6200" w:rsidRDefault="002D6200" w:rsidP="002D6200">
      <w:pPr>
        <w:spacing w:after="0" w:line="24" w:lineRule="auto"/>
      </w:pPr>
    </w:p>
    <w:tbl>
      <w:tblPr>
        <w:tblStyle w:val="TableStyle0"/>
        <w:tblW w:w="10206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684"/>
        <w:gridCol w:w="5392"/>
        <w:gridCol w:w="1907"/>
        <w:gridCol w:w="2223"/>
      </w:tblGrid>
      <w:tr w:rsidR="001F26EF" w:rsidTr="002D6200">
        <w:trPr>
          <w:tblHeader/>
        </w:trP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F26EF" w:rsidTr="002D6200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Агрызский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«Реконструкция моста через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р.Сарсак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вблизи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д.Татарский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Тансар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Агрызского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3 625,38500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3 625,38500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Аксубаевский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Реконструция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моста через реку Большая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Сульча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«Чистополь – Аксубаево – Нурлат» – Старое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Мокшино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», км 10+820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Аксубаевском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5 668,93100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5 668,93100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Строительство автомобильной дороги к зерновому терминалу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с.Саконы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Алексеевского муниципального района Республики Татарстан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1 530,99260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1 530,99260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Апастовский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«Оснащение объекта инженерно-техническими средствами обеспечения транспортной безопасности. Мост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Свияга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км 17+455 на автодороге «Казань-Ульяновск»-»Апастово-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Уланово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Каратун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750,00000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«Оснащение объекта инженерно-техническими средствами обеспечения транспортной безопасности. Мост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Кугуборка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км 29+480 на автодороге Балтаси – Атня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500,00000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«Реконструкция моста через реку Бугульма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ул.Сокольская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г.Бугульма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3 820,00000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3 820,00000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Устройство искусственного освещения на автомобильной дороге Сухая Река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Берновые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Ковали км 5+500 – км 8+100 в Высокогорском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1 856,51900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1 856,51900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«Строительство надземного пешеходного перехода через железнодорожные пути на станции Зеленый Дол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г.Зеленодольске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Зеленодольском муниципальном районе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20 451,70000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20 451,70000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автомобильной дороги Починок-Шемордан – Верхний Шемордан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19 888,53000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19 888,53000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Проектно-изыскательские работы по объекту «Разработка проекта планировки и межевания территории по объекту: Строительство автомобильной дороги к дачному некоммерческому товариществу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Миляш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Именьково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Меретяки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0+000 – км 0+600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 (3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56 894,95900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«Оснащение объекта инженерно-техническими средствами обеспечения транспортной безопасности. Мост через ручей км 18+150 на автодороге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Столбище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Атабаево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735,00000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57 728,95900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Нижнекамский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«Оснащение объекта инженерно-техническими средствами обеспечения транспортной безопасности. Мост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км 86+055 на автодороге «Чистополь – Нижнекамск» в Нижнекамском муниципальном районе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735,00000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735,00000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Б.Черемшан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д.Урняк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9 704,84900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9 704,84900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Слободский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Ошняк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км 17+475 автомобильной дороги «Казань – Оренбург» – Рыбная Слобода» в Рыбно-Слободском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23 223,23240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23 223,23240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Тетюшский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Льяшево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Ямбухтино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Тетюшском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 (2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46 256,55360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46 256,55360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Строительство подъездной автомобильной дороги к площадке ИЖС АО «Земельная корпорация «Энергия»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52 000,00000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52 000,00000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«Реконструкция моста через ручей на автомобильной дороге «Лениногорск – Черемшан», км 77+557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4 506,08800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«Оснащение объекта инженерно-техническими средствами обеспечения транспортной безопасности. Мост через ручей км 87+700 на автодороге Лениногорск-Черемшан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5 226,08800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Проекто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-изыскательские работы по объекту «Строительство железнодорожных путей с реконструкцией объектов транспортной инфраструктуры в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ст.Новое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Аракчино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участке станция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Юдино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станция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Дербышки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(первый этап) в рамках проекта «Организация кольцевого железнодорожного сообщения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 (раздел «Мероприятия по обеспечению транспортной безопасности»)»»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22 741,81330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9B5C37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городу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22 741,81330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районы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Автомобильная дорога «Алексеевское – Альметьевск» в составе платной автомобильной дороги «Шали (М-7) – Бавлы (М-5)» в Республике Татарстан (1-ый этап - км 0+000 - км  43+216; 2-ой этап - км 43+216 - км 89+641; 3-ий этап - км 89+641 - км 145+143)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2 743 087,37083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2 743 087,37083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строительству и реконструкции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3 018 795,92373</w:t>
            </w:r>
          </w:p>
        </w:tc>
      </w:tr>
      <w:tr w:rsidR="001F26EF" w:rsidTr="002D6200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Проектно-изыскательские работы по объекту «Капитальный ремонт подъездных дорог, проездов, парковок и тротуаров к объектам общего образования и дошкольного образования Республики Татарстан. Капитальный ремонт подъездной дороги к дошкольной образовательной организации на 80 мест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ул.Молодежная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д.1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Апастово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подъездных дорог, проездов, парковок и тротуаров к объектам общего образования и дошкольного образования Республики Татарстан. Капитальный ремонт подъездной дороги к дошкольной образовательной организации на 80 мест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ул.Молодежная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д.1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Апастово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2 881,37075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2 980,37075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Верхнеуслонский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с.Ташевка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Верхнеуслонском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41 000,00000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41 000,00000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подъездных дорог, проездов, парковок и тротуаров к объектам общего образования и дошкольного образования Республики Татарстан. Капитальный ремонт подъездной дороги и парковочных карманов к Муниципальному бюджетному дошкольному образовательному учреждению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Семиозерский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детский сад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Балачак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комбинированного вида Высокогорского муниципального района Республики Татарстан» по адресу: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ул.Придорожная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д.133,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с.Шигали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Высокогорском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25 390,70850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подъездных дорог, проездов, парковок и тротуаров к объектам общего образования и дошкольного образования Республики Татарстан. Капитальный ремонт подъездной дороги и парковочных карманов к Муниципальному бюджетному общеобразовательному учре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ждению «Высокогорская средняя общеобразовательная школа №6 имени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Х.Габаши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Высокогорского муниципального района Республики Татарстан» по адресу: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ул.Данила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Саитова, д.1,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с.Высокая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Гора в Высокогорском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75 048,92970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Проектно-изыскательские работы по объекту «Капитальный ремонт подъездных дорог, проездов, парковок и тротуаров к объектам общего образования и дошкольного образования Республики Татарстан. Капитальный ремонт подъездной дороги и парковочных карманов к Муниципальному бюджетному общеобразовательному учреждению «Высокогорская средняя общеобразовательная школа №6 имени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Х.Габаши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Высокогорского муниципального района Республики Татарстан» по адресу: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ул.Данила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Саитова, д.1,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с.Высокая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Гора в Высокогорском муниципальном районе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599,00000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подъездных дорог, проездов, парковок и тротуаров к объектам общего образования и дошкольного образования Республики Татарстан. Капитальный ремонт подъездной дороги и парковочных карманов к Муниципальному бюджетному общеобразовательному учреждению «Чернышевская средняя общеобразовательная школа им. Е.А. Боратынского Высокогорского муниципального района Республики Татарстан» по адресу: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ул.Михаила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Скрементова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д.2,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с.Чернышевка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Высокогорском муниципальном районе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подъездных дорог, проездов, парковок и тротуаров к объектам общего образования и дошкольного образования Республики Татарстан. Капитальный ремонт подъездной дороги и парковочных карманов к Муниципальному бюджетному дошкольному образовательному учреждению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Семиозерский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детский сад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Балачак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 комбинированного вида Высокогорского муниципального района Республики Татар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стан» по адресу: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ул.Придорожная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д.133,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с.Шигали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Высокогорском муниципальном районе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599,00000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Капитальный ремонт подъездных дорог, проездов, парковок и тротуаров к объектам общего образования и дошкольного образования Республики Татарстан. Капитальный ремонт подъездной дороги и парковочных карманов к Муниципальному бюджетному общеобразовательному учреждению «Чернышевская средняя общеобразовательная школа им. Е.А. Боратынского Высокогорского муниципального района Республики Татарстан» по адресу: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ул.Михаила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Скрементова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д.2,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с.Чернышевка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Высокогорском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9 038,86855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110 926,50675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Елабужский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моста через реку Тойма на автомобильной дороге «М-7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Бизяки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», км 2+387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Елабужском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4 062,50700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4 062,50700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подъездных дорог, проездов, парковок и тротуаров к объектам общего образования и дошкольного образования Республики Татарстан. Капитальный ремонт подъездной дороги к дошкольной образовательной организации на 220 мест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ул.Солнечная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д.39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пгт.Васильево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15 529,84060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участка автомобильной дороги от пересечения с автомобильной дорогой Казань – Йошкар-Ола – Волжск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ул.Машиностроителей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проезда 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машиностроительному заводу в Зеленодольском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73 478,00000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подъездных дорог, проездов, парковок и тротуаров к объектам общего образования и дошкольного образования Республики Татарстан. Капитальный ремонт подъездной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дороги к дошкольной образовательной организации на 220 мест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ул.Солнечная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д.39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пгт.Васильево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подъездной автомобильной дороги к заводу газотурбинного оборудования от автомобильной дороги А-295 Йошкар-Ола – Зеленодольск – М-7 «Волга» в Зеленодольском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78 205,28000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167 483,12060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дорожно-уличной сети и тротуаров к школам в населенных пунктах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692,29552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тротуара от парковки возле здания государственного бюджетного учреждения «Государственный архив Республики Татарстан» до здания «Завод вычислительной техники ICL»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13 274,59000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«Казань – Боровое Матюшино» – Песчаные Ковали –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Столбище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Атабаево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», км 2+500 – км 3+100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32 446,79773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тротуара от парковки возле здания государственного бюджетного учреждения «Государственный архив Республики Татарстан» до здания «Завод вычислительной техники ICL»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419,99900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Подъезд к ОАО «Казанский жировой комбинат»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45 417,00081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92 250,68306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подъездных дорог, проездов, парковок и тротуаров к объектам общего образования и дошкольного образования Республики Татарстан. Капитальный ремонт подъездной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дороги и  парковочных карманов к детской образовательной организации на 260 мест в микрорайоне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Яшьлек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с.Куюки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11 354,20370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Капитальный ремонт подъездных дорог, проездов, парковок и тротуаров к объектам общего образования и дошкольного образования Республики Татарстан. Капитальный ремонт подъездной дороги и парковочных карманов к дошкольной образовательной организации на 340 мест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ул.Ильдара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Ахметова в Жилом Комплексе «Царево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Village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4 135,20010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подъездных дорог, проездов, парковок и тротуаров к объектам общего образования и дошкольного образования Республики Татарстан. Капитальный ремонт подъездной дороги и парковочных карманов к дошкольной образовательной организации на 340 мест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ул.Ильдара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Ахметова в Жилом Комплексе «Царево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Village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подъездных дорог, проездов, парковок и тротуаров к объектам общего образования и дошкольного образования Республики Татарстан. Капитальный ремонт подъездной дороги и  парковочных карманов к детской образовательной организации на 260 мест в микрорайоне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Яшьлек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с.Куюки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15 949,40380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Сабинский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подъездной дороги к полигону твердых коммунальных отходов АО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Шеморданское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МПП ЖКХ Сабинского района» в Сабинском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23 398,89000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23 398,89000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Муслюмово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Саклов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-Баш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Юлтимерово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30+700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– км 32+700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90 521,00247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90 521,00247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тротуара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ул.Тихорецкой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д.17Б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ул.Технической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Приволжском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подъездных дорог, проездов, парковок и тротуаров к объектам общего образования и дошкольного образования Республики Татарстан. Капитальный ремонт подъездной дороги и парковочных карманов к Муниципальному бюджетному общеобразовательному учреждению «Эколого-технологический лицей №79» Советского района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адресу: проезд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Яраткан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д.9 в Советском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23 767,71425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проезда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ул.Фермское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шоссе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ул.Братьев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Батталовых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Приволжском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24 653,78518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подъездных дорог, проездов, парковок и тротуаров к объектам общего образования и дошкольного образования Республики Татарстан. Капитальный ремонт подъездной дороги и парковочных карманов к Муниципальному бюджетному общеобразовательному учреждению «Многопрофильный лицей №133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Гаилә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Приволжского района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адресу: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ул.Алексея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Казем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-Бека, д.3 в Приволжском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33 556,82275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подъездных дорог, проездов, парковок и тротуаров к объектам общего образования и дошкольного образования Республики Татарстан. Капитальный ремонт подъездной дороги и парковочных карманов к Муниципальному бюджетному общеобразовательному учреждению «Многопрофильный лицей №133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Гаилә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Приволжского района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адресу: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ул.Алексея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Казем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-Бека, д.3 в Приволжском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599,00000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Проектно-изыскательские работы по объекту «Капитальный ремонт переходно-скоростных полос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ул.Оренбургский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Тракт в Приволжском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разворотной петли, проезда под мостом «Миллениум» через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р.Казанка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ул.Фатыха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Амирхана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дворца единоборств «Ак Барс» с благоустройством прилегающей территории вдоль строящегося гостиничного комплекса и апартаментов в Ново-Савиновском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599,00000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ливневой канализации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ул.Хусаина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Мавлютова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Приволжском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599,00000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подъездных дорог, проездов, парковок и тротуаров к объектам общего образования и дошкольного образования Республики Татарстан. Капитальный ремонт парковочного кармана и тротуара к Муниципальному бюджетному дошкольному образовательному учреждению «Детский сад № 218» Кировского района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адресу: проспект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Ильгама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Шакирова, д.14 в Кировском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10 396,33710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ул.Гудованцева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ул.Моисеева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д.130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ул.Гудованцева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Авиастроительном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198 404,38768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подъездных дорог, проездов, парковок и тротуаров к объектам общего образования и дошкольного образования Республики Татарстан. Капитальный ремонт подъездной дороги и парковочных карманов к Муниципальному бюджетному общеобразовательному учреждению «Эколого-технологический лицей №79» Советского района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адресу: проезд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Яраткан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д.9 в Советском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 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«Капитальный ремонт подъездных дорог, проез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дов, парковок и тротуаров к объектам общего образования и дошкольного образования Республики Татарстан. Капитальный ремонт парковочного кармана и тротуара к Муниципальному бюджетному дошкольному образовательному учреждению «Детский сад № 218» Кировского района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адресу: проспект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Ильгама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Шакирова, д.14 в Кировском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Капитальный ремонт автодороги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ул.Иман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ул.Мамадышский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тракт с ремонтом прилегающей территории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ж.м.Самосырово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Советском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277 550,00000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автодороги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ул.Иман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ул.Мамадышский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тракт с ремонтом прилегающей территории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ж.м.Самосырово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Советском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599,00000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ул.Октябрьская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ул.Гагарина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ул.Восстания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Ново-Савиновском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ул.Курашова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ул.Айвазовского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ул.Волкова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ул.Товарищеская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ул.Амирхана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Еники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ул.Достоевского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ул.Сахалинская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ул.Ударная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ул.Пржевальского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Авиастроительном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ул.Журналистов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ул.Академика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Арбузова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ул.Халитова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Советском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ул.Галиаскара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Камала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ул.Нариманова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ул.Татарстан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Проектно-изыскательские работы по объекту «Капитальный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ул.Рахимова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ул.Васильченко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ул.Ютазинская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Московском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ул.Аделя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Кутуя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ул.Гвардейская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проспекта Альберта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Камалеева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Советском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ул.Воровского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ул.Фатыха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Амирхана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ул.Адоратского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Ново-Савиновском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проспекта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Хусаина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Ямашева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ул.Адоратского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третьей транспортной дамбы в Ново-Савиновском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ул.Декабристов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ул.Воровского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ул.Восстания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Московском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ул.Амирхана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Еники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ул.Вишневского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ул.Товарищеская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490F56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городу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574 735,04696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капитальному ремонту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1 123 307,53139</w:t>
            </w:r>
          </w:p>
        </w:tc>
      </w:tr>
      <w:tr w:rsidR="001F26EF" w:rsidTr="002D6200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Альметьевский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дорожного покрытия населенных пунктов в Альметьевском муниципальном районе Республики Татарстан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ул.Советская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пгт.Нижняя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Мактама)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67 000,00000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67 000,00000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г.Бугульмы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(I этап – 3 очередь)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5 033,00300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5 033,00300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Ремонт подъездной дороги к муниципальному бюджетному учреждению оздоровительно-досуговому лагерю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Чирша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 Высокогорского муниципального района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22 412,48522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22 412,48522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подъездной дороги к детскому оздоровительному лагерю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Мирас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-Наследие» Государственного Бюджетного Учреждения Республиканского Центра «Лето»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2 605,85860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2 605,85860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ремонту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97 051,34682</w:t>
            </w:r>
          </w:p>
        </w:tc>
      </w:tr>
      <w:tr w:rsidR="001F26EF" w:rsidTr="002D6200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855,50000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855,50000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Альметьевский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1 815,81800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1 818,81800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58,43000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58,43000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Арский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1 042,06710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1 042,06710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Атнинский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1 499,85700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1 499,85700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Бавлинский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212,68700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144,46100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357,14800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199,27500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199,27500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241,65214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241,65214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Верхнеуслонский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255,78300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4 852,59537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385,33800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5 493,71637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9 874,45510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9 874,45510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Елабужский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2 575,68200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2 575,68200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10 000,00000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10 000,00000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232,71758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438,23200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670,94958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Камско-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Устьинский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4 110,74700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4 110,74700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3 547,77200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40 042,31202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519,60100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44 109,68502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4 575,02100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4 575,02100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Пестречинский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25 066,17829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25 066,17829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Слободский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2 683,09000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24 998,72163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27 681,81163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Сабинский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5 476,00900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5 476,00900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8 673,76979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775,56876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9 449,33855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Тетюшский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6 628,56300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149,60111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6 778,16411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1 272,07500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1 272,07500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Тюлячинский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2 373,90900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2 373,90900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12 383,23133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663,83119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13 047,06252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Чистопольский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5 000,00000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5 000,00000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содержанию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183 627,55141</w:t>
            </w:r>
          </w:p>
        </w:tc>
      </w:tr>
      <w:tr w:rsidR="001F26EF" w:rsidTr="002D6200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Киятка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Кият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Кугальна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Тоншерма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км 0+150 в Буинском муниципальном районе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1 739,24300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«Ремонт путепровода тоннельного типа на 112 км пе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регона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Лощи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г.Буинске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Буинском муниципальном районе Республики Татарстан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2 500,00000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4 239,24300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«Ремонт подъездной дороги к детскому оздоровительному лагерю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Мирас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-Наследие» Государственного Бюджетного Учреждения Республиканского Центра «Лето»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299,99900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299,99900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по объекту «Корректировка проектно-сметной документации по объекту: Ремонт моста через реку Ик на автомобильной дороге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Муслюмово», км 87+334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2 971,80000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2 971,80000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Челны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«Ремонт путепровода над испытательным треком автодороги №10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Челны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2 527,00000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по объекту «Ремонт путепровода на ПК 37+20 автодороги №7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Челны Республики Татарстан»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2 317,00000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7A1CED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городу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4 844,00000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прочим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12 355,04200</w:t>
            </w:r>
          </w:p>
        </w:tc>
      </w:tr>
      <w:tr w:rsidR="001F26EF" w:rsidTr="002D6200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3 018 795,92373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(реконструкция)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53 507,06630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2 796 618,36343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искусственного освещения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1 856,51900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(строительство)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20 550,70000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123 040,04260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23 223,23240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1 123 307,53139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проектно-изыскательские работы (капитальный ремонт)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13 165,50600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1 110 142,02539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97 051,34682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97 051,34682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183 627,55141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5 152,78505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142 790,30936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1 546,06200</w:t>
            </w:r>
          </w:p>
        </w:tc>
        <w:bookmarkStart w:id="0" w:name="_GoBack"/>
        <w:bookmarkEnd w:id="0"/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34 138,39500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1F26E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12 355,04200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12 355,04200</w:t>
            </w:r>
          </w:p>
        </w:tc>
      </w:tr>
      <w:tr w:rsidR="001F26EF" w:rsidTr="002D6200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F26EF" w:rsidRDefault="00F512CF" w:rsidP="00F512CF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4 435 137,39535</w:t>
            </w:r>
          </w:p>
        </w:tc>
      </w:tr>
      <w:tr w:rsidR="001F26EF" w:rsidTr="002D6200">
        <w:trPr>
          <w:trHeight w:val="465"/>
        </w:trPr>
        <w:tc>
          <w:tcPr>
            <w:tcW w:w="684" w:type="dxa"/>
            <w:shd w:val="clear" w:color="auto" w:fill="auto"/>
            <w:vAlign w:val="bottom"/>
          </w:tcPr>
          <w:p w:rsidR="001F26EF" w:rsidRDefault="001F26EF">
            <w:pPr>
              <w:rPr>
                <w:szCs w:val="16"/>
              </w:rPr>
            </w:pPr>
          </w:p>
        </w:tc>
        <w:tc>
          <w:tcPr>
            <w:tcW w:w="9522" w:type="dxa"/>
            <w:gridSpan w:val="3"/>
            <w:shd w:val="clear" w:color="auto" w:fill="auto"/>
            <w:vAlign w:val="bottom"/>
          </w:tcPr>
          <w:p w:rsidR="001F26EF" w:rsidRDefault="00F512CF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___________________________________________</w:t>
            </w:r>
          </w:p>
        </w:tc>
      </w:tr>
    </w:tbl>
    <w:p w:rsidR="00B1263A" w:rsidRDefault="00B1263A"/>
    <w:sectPr w:rsidR="00B1263A" w:rsidSect="007B069D">
      <w:headerReference w:type="default" r:id="rId6"/>
      <w:pgSz w:w="11907" w:h="16839"/>
      <w:pgMar w:top="1134" w:right="567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69D" w:rsidRDefault="007B069D" w:rsidP="007B069D">
      <w:pPr>
        <w:spacing w:after="0" w:line="240" w:lineRule="auto"/>
      </w:pPr>
      <w:r>
        <w:separator/>
      </w:r>
    </w:p>
  </w:endnote>
  <w:endnote w:type="continuationSeparator" w:id="0">
    <w:p w:rsidR="007B069D" w:rsidRDefault="007B069D" w:rsidP="007B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69D" w:rsidRDefault="007B069D" w:rsidP="007B069D">
      <w:pPr>
        <w:spacing w:after="0" w:line="240" w:lineRule="auto"/>
      </w:pPr>
      <w:r>
        <w:separator/>
      </w:r>
    </w:p>
  </w:footnote>
  <w:footnote w:type="continuationSeparator" w:id="0">
    <w:p w:rsidR="007B069D" w:rsidRDefault="007B069D" w:rsidP="007B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4376843"/>
      <w:docPartObj>
        <w:docPartGallery w:val="Page Numbers (Top of Page)"/>
        <w:docPartUnique/>
      </w:docPartObj>
    </w:sdtPr>
    <w:sdtContent>
      <w:p w:rsidR="007B069D" w:rsidRDefault="007B06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162">
          <w:rPr>
            <w:noProof/>
          </w:rPr>
          <w:t>18</w:t>
        </w:r>
        <w:r>
          <w:fldChar w:fldCharType="end"/>
        </w:r>
      </w:p>
    </w:sdtContent>
  </w:sdt>
  <w:p w:rsidR="007B069D" w:rsidRDefault="007B06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6EF"/>
    <w:rsid w:val="00026145"/>
    <w:rsid w:val="0007476B"/>
    <w:rsid w:val="001F26EF"/>
    <w:rsid w:val="002D6200"/>
    <w:rsid w:val="00490F56"/>
    <w:rsid w:val="004E6162"/>
    <w:rsid w:val="00673F1B"/>
    <w:rsid w:val="007A1CED"/>
    <w:rsid w:val="007B069D"/>
    <w:rsid w:val="007E30C5"/>
    <w:rsid w:val="009B5C37"/>
    <w:rsid w:val="00B1263A"/>
    <w:rsid w:val="00BF3418"/>
    <w:rsid w:val="00C06374"/>
    <w:rsid w:val="00E45462"/>
    <w:rsid w:val="00EE011F"/>
    <w:rsid w:val="00F5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E17DD"/>
  <w15:docId w15:val="{54DB5F2E-E4B9-4CA3-BDAA-2AF4ABA5F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B06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069D"/>
  </w:style>
  <w:style w:type="paragraph" w:styleId="a5">
    <w:name w:val="footer"/>
    <w:basedOn w:val="a"/>
    <w:link w:val="a6"/>
    <w:uiPriority w:val="99"/>
    <w:unhideWhenUsed/>
    <w:rsid w:val="007B06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06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18</Pages>
  <Words>4306</Words>
  <Characters>24550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Морозовская Ирина Анатольевна</cp:lastModifiedBy>
  <cp:revision>14</cp:revision>
  <dcterms:created xsi:type="dcterms:W3CDTF">2025-03-28T10:59:00Z</dcterms:created>
  <dcterms:modified xsi:type="dcterms:W3CDTF">2025-04-03T12:22:00Z</dcterms:modified>
</cp:coreProperties>
</file>